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49"/>
        <w:gridCol w:w="1161"/>
        <w:gridCol w:w="694"/>
        <w:gridCol w:w="541"/>
        <w:gridCol w:w="294"/>
        <w:gridCol w:w="259"/>
        <w:gridCol w:w="382"/>
        <w:gridCol w:w="696"/>
        <w:gridCol w:w="395"/>
        <w:gridCol w:w="545"/>
        <w:gridCol w:w="546"/>
        <w:gridCol w:w="373"/>
        <w:gridCol w:w="373"/>
        <w:gridCol w:w="373"/>
        <w:gridCol w:w="443"/>
        <w:gridCol w:w="713"/>
        <w:gridCol w:w="1063"/>
      </w:tblGrid>
      <w:tr w:rsidR="009E0EB5" w:rsidRPr="009E0EB5" w14:paraId="73B5E0C6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DD648B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Име на кандидата:</w:t>
            </w:r>
          </w:p>
        </w:tc>
        <w:tc>
          <w:tcPr>
            <w:tcW w:w="42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66D2E8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</w:pPr>
            <w:r w:rsidRPr="009E0E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9E0EB5" w:rsidRPr="009E0EB5" w14:paraId="38694856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7D0B9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Вид на кандидата:</w:t>
            </w:r>
          </w:p>
        </w:tc>
        <w:tc>
          <w:tcPr>
            <w:tcW w:w="42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3326E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</w:pPr>
            <w:r w:rsidRPr="009E0E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9E0EB5" w:rsidRPr="009E0EB5" w14:paraId="73595422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08D6D8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УРН:</w:t>
            </w:r>
          </w:p>
        </w:tc>
        <w:tc>
          <w:tcPr>
            <w:tcW w:w="42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2700E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</w:pPr>
            <w:r w:rsidRPr="009E0E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9E0EB5" w:rsidRPr="009E0EB5" w14:paraId="6F5BB464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D967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УИН:</w:t>
            </w:r>
          </w:p>
        </w:tc>
        <w:tc>
          <w:tcPr>
            <w:tcW w:w="42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82FE1E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</w:pPr>
            <w:r w:rsidRPr="009E0EB5">
              <w:rPr>
                <w:rFonts w:ascii="Calibri" w:eastAsia="Times New Roman" w:hAnsi="Calibri" w:cs="Calibri"/>
                <w:color w:val="000000"/>
                <w:sz w:val="22"/>
                <w:szCs w:val="22"/>
                <w:lang w:eastAsia="bg-BG"/>
              </w:rPr>
              <w:t>………………………………………………………………………………</w:t>
            </w:r>
          </w:p>
        </w:tc>
      </w:tr>
      <w:tr w:rsidR="009E0EB5" w:rsidRPr="009E0EB5" w14:paraId="067642C0" w14:textId="77777777" w:rsidTr="009E0EB5">
        <w:trPr>
          <w:trHeight w:val="705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C2444F5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1. Участие на кандидата по ПРСР 2007-2013 г.:</w:t>
            </w: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br/>
              <w:t>(моля, отбележете с Х вярното и посочете № на изпълнен договор, ако сте отбелязали „Да“)</w:t>
            </w:r>
          </w:p>
        </w:tc>
      </w:tr>
      <w:tr w:rsidR="009E0EB5" w:rsidRPr="009E0EB5" w14:paraId="5DF48E24" w14:textId="77777777" w:rsidTr="009E0EB5">
        <w:trPr>
          <w:trHeight w:val="360"/>
        </w:trPr>
        <w:tc>
          <w:tcPr>
            <w:tcW w:w="25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EB67C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241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F87D8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Не</w:t>
            </w:r>
          </w:p>
        </w:tc>
      </w:tr>
      <w:tr w:rsidR="009E0EB5" w:rsidRPr="009E0EB5" w14:paraId="6E7B77E3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FDF3B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9E0EB5" w:rsidRPr="009E0EB5" w14:paraId="23AFBF87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33974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color w:val="000000"/>
                <w:sz w:val="24"/>
                <w:szCs w:val="24"/>
                <w:lang w:eastAsia="bg-BG"/>
              </w:rPr>
              <w:t>№ на договор……………………………………………………</w:t>
            </w:r>
          </w:p>
        </w:tc>
      </w:tr>
      <w:tr w:rsidR="009E0EB5" w:rsidRPr="009E0EB5" w14:paraId="249E111D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28537436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2. Наблюдение на изпълнението на дейностите по проекта: </w:t>
            </w:r>
          </w:p>
        </w:tc>
      </w:tr>
      <w:tr w:rsidR="009E0EB5" w:rsidRPr="009E0EB5" w14:paraId="2FCA8796" w14:textId="77777777" w:rsidTr="009E0EB5">
        <w:trPr>
          <w:trHeight w:val="405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F0342A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 по ред</w:t>
            </w:r>
          </w:p>
        </w:tc>
        <w:tc>
          <w:tcPr>
            <w:tcW w:w="15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21C91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946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A2BE31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Изграждане</w:t>
            </w:r>
          </w:p>
        </w:tc>
        <w:tc>
          <w:tcPr>
            <w:tcW w:w="931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00B51AD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Подобряване</w:t>
            </w:r>
          </w:p>
        </w:tc>
        <w:tc>
          <w:tcPr>
            <w:tcW w:w="135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3ED295D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Поддръжка</w:t>
            </w:r>
          </w:p>
        </w:tc>
      </w:tr>
      <w:tr w:rsidR="009E0EB5" w:rsidRPr="009E0EB5" w14:paraId="22B09940" w14:textId="77777777" w:rsidTr="009E0EB5">
        <w:trPr>
          <w:trHeight w:val="645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052D2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60725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BBD13D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л.м.</w:t>
            </w:r>
          </w:p>
        </w:tc>
        <w:tc>
          <w:tcPr>
            <w:tcW w:w="289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FB02E8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4F6973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Стойност, лв.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313D11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л.м.</w:t>
            </w:r>
          </w:p>
        </w:tc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49AE2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3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7AB1AF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Стойност, лв.</w:t>
            </w:r>
          </w:p>
        </w:tc>
        <w:tc>
          <w:tcPr>
            <w:tcW w:w="220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A360E7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л.м.</w:t>
            </w:r>
          </w:p>
        </w:tc>
        <w:tc>
          <w:tcPr>
            <w:tcW w:w="247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6D5761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8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6205D8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Стойност, лв.</w:t>
            </w:r>
          </w:p>
        </w:tc>
      </w:tr>
      <w:tr w:rsidR="009E0EB5" w:rsidRPr="009E0EB5" w14:paraId="6C7E2A32" w14:textId="77777777" w:rsidTr="009E0EB5">
        <w:trPr>
          <w:trHeight w:val="464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F3EF3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2DB97A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31275B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289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BFA414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65AD2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71609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7538E6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14C366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0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8CC7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47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E9A63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8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9B28E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9E0EB5" w:rsidRPr="009E0EB5" w14:paraId="4E978204" w14:textId="77777777" w:rsidTr="009E0EB5">
        <w:trPr>
          <w:trHeight w:val="360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25A40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21318C8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Противопожарна инфраструктура, в т.ч.: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AA81E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456AA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1A7C2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A1A20C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767B9F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55625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3AA6CE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200CA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2CB8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12975A22" w14:textId="77777777" w:rsidTr="009E0EB5">
        <w:trPr>
          <w:trHeight w:val="36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63AA39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860D38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лесокултурни прегради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6063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1A5DC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8B77C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97FC04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001E3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094D7B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243AE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F3BAC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524E6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62761E50" w14:textId="77777777" w:rsidTr="009E0EB5">
        <w:trPr>
          <w:trHeight w:val="36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69761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FE4ED03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противопожарни просеки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419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920BD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DDADC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76036E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27420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A1D58B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2E1519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03603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8F532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52A180AA" w14:textId="77777777" w:rsidTr="009E0EB5">
        <w:trPr>
          <w:trHeight w:val="36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5DBC5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C7D065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минерализовани ивици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7D43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477A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AF145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9AB285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366A7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9E41A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24A4E6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ECD5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08549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140D5" w:rsidRPr="009E0EB5" w14:paraId="5A11447A" w14:textId="77777777" w:rsidTr="007140D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8C82E" w14:textId="637CED63" w:rsidR="007140D5" w:rsidRPr="009E0EB5" w:rsidRDefault="007140D5" w:rsidP="007140D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844CC6" w14:textId="4B72F221" w:rsidR="007140D5" w:rsidRPr="009E0EB5" w:rsidRDefault="007140D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7140D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Горски пътища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822D61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28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013E031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8C9EAD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B03BC0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F0F39E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BBEB716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2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8293CB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6CB38E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311C23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9E0EB5" w:rsidRPr="009E0EB5" w14:paraId="46393489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18D1DDD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1C592A4C" w14:textId="77777777" w:rsidTr="009E0EB5">
        <w:trPr>
          <w:trHeight w:val="360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BA1500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 по ред</w:t>
            </w:r>
          </w:p>
        </w:tc>
        <w:tc>
          <w:tcPr>
            <w:tcW w:w="15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687D15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7377DF2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Изграждане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58B903D5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D4D76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Подобряване</w:t>
            </w:r>
          </w:p>
        </w:tc>
      </w:tr>
      <w:tr w:rsidR="009E0EB5" w:rsidRPr="009E0EB5" w14:paraId="31CAC852" w14:textId="77777777" w:rsidTr="009E0EB5">
        <w:trPr>
          <w:trHeight w:val="464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B853D8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753BB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72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80C8C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37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A43AE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5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374DFB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Стойност, лв.</w:t>
            </w:r>
          </w:p>
        </w:tc>
        <w:tc>
          <w:tcPr>
            <w:tcW w:w="39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5B6B4D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467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D4360C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кв. м.</w:t>
            </w:r>
          </w:p>
        </w:tc>
        <w:tc>
          <w:tcPr>
            <w:tcW w:w="8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CE4D4F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Стойност, лв.</w:t>
            </w:r>
          </w:p>
        </w:tc>
      </w:tr>
      <w:tr w:rsidR="009E0EB5" w:rsidRPr="009E0EB5" w14:paraId="208AFCC1" w14:textId="77777777" w:rsidTr="009E0EB5">
        <w:trPr>
          <w:trHeight w:val="464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BB4B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50D5B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72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3E1F1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374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3CB18A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73EDB4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39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2BB73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467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E194B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8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6D4F6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9E0EB5" w:rsidRPr="009E0EB5" w14:paraId="5D28E98D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F0F3AB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64CB76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Водоизточници за борба с пожарите </w:t>
            </w:r>
          </w:p>
        </w:tc>
        <w:tc>
          <w:tcPr>
            <w:tcW w:w="57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4CF5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7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3568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78A968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3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BCFEE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467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8B993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80CC4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316B9BE2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5949D8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4C714768" w14:textId="77777777" w:rsidTr="009E0EB5">
        <w:trPr>
          <w:trHeight w:val="360"/>
        </w:trPr>
        <w:tc>
          <w:tcPr>
            <w:tcW w:w="2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47F92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 по ред</w:t>
            </w:r>
          </w:p>
        </w:tc>
        <w:tc>
          <w:tcPr>
            <w:tcW w:w="150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2E350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3B4D13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Изграждане</w:t>
            </w:r>
          </w:p>
        </w:tc>
        <w:tc>
          <w:tcPr>
            <w:tcW w:w="1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6ACB00F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619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8F2248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Подобряване</w:t>
            </w:r>
          </w:p>
        </w:tc>
      </w:tr>
      <w:tr w:rsidR="009E0EB5" w:rsidRPr="009E0EB5" w14:paraId="6E21033E" w14:textId="77777777" w:rsidTr="009E0EB5">
        <w:trPr>
          <w:trHeight w:val="63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CD493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7F3E3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3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2829F6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663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829B03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 xml:space="preserve">Обхванати горски </w:t>
            </w: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>територии</w:t>
            </w: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53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25B307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lastRenderedPageBreak/>
              <w:t>Стойност, лв.</w:t>
            </w:r>
          </w:p>
        </w:tc>
        <w:tc>
          <w:tcPr>
            <w:tcW w:w="266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F5F0BF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600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C5AC83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t xml:space="preserve">Обхванати горски </w:t>
            </w: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lastRenderedPageBreak/>
              <w:t>територии</w:t>
            </w: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886" w:type="pct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1BEC1E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  <w:lastRenderedPageBreak/>
              <w:t>Стойност, лв.</w:t>
            </w:r>
          </w:p>
        </w:tc>
      </w:tr>
      <w:tr w:rsidR="009E0EB5" w:rsidRPr="009E0EB5" w14:paraId="074C0429" w14:textId="77777777" w:rsidTr="009E0EB5">
        <w:trPr>
          <w:trHeight w:val="630"/>
        </w:trPr>
        <w:tc>
          <w:tcPr>
            <w:tcW w:w="2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6634E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150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C4B86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83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0A499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63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7087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532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CD984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266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58833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color w:val="000000"/>
                <w:sz w:val="24"/>
                <w:szCs w:val="24"/>
                <w:lang w:eastAsia="bg-BG"/>
              </w:rPr>
            </w:pPr>
          </w:p>
        </w:tc>
        <w:tc>
          <w:tcPr>
            <w:tcW w:w="600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AF76A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88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67C70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9E0EB5" w:rsidRPr="009E0EB5" w14:paraId="641376DB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0A48427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lastRenderedPageBreak/>
              <w:t>1.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2B3B42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Наблюдателни пунктове за борба с пожарите</w:t>
            </w:r>
          </w:p>
        </w:tc>
        <w:tc>
          <w:tcPr>
            <w:tcW w:w="28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8D0CE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6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3496B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3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485D48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66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2D37ED4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00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597992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A985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3FB6E5FE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9C3984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4D1D2C40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6A20C3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1BAF2F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Вид </w:t>
            </w:r>
            <w:proofErr w:type="spellStart"/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нвестиция</w:t>
            </w:r>
            <w:proofErr w:type="spellEnd"/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hideMark/>
          </w:tcPr>
          <w:p w14:paraId="2C06EF6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Вид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11B12F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Брой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26B371B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Стойност (лв.)</w:t>
            </w:r>
          </w:p>
        </w:tc>
      </w:tr>
      <w:tr w:rsidR="009E0EB5" w:rsidRPr="009E0EB5" w14:paraId="272E3B35" w14:textId="77777777" w:rsidTr="009E0EB5">
        <w:trPr>
          <w:trHeight w:val="7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377FB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2C9CD4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Закупуване на комуникационно оборудване и средства за наблюдение на горски пожари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92DC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AE376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0843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36676B0B" w14:textId="77777777" w:rsidTr="009E0EB5">
        <w:trPr>
          <w:trHeight w:val="7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A21D5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2.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4BAE0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Закупуване на комуникационно оборудване и средства за наблюдение на вредители и болести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610BB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AD04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5367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1D4E6CCA" w14:textId="77777777" w:rsidTr="009E0EB5">
        <w:trPr>
          <w:trHeight w:val="78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82497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49CE45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Закупуване на лабораторно и друго специализирано оборудване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7B1E1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CFBF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9C113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039042DD" w14:textId="77777777" w:rsidTr="009E0EB5">
        <w:trPr>
          <w:trHeight w:val="127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03F1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27BE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Закупуване на средства и технологии за извършване на специализирани наблюдения за контрол числеността на популациите на вредителите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724A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150FA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073BD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521AD1CA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061C6F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786BD652" w14:textId="77777777" w:rsidTr="009E0EB5">
        <w:trPr>
          <w:trHeight w:val="130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69EF06F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1EB816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 xml:space="preserve">Направени разходи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2D1464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НЕ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82128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>ДА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60D546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>Стойност, лв.</w:t>
            </w:r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br/>
              <w:t xml:space="preserve">(в случай на отговор "Да" в </w:t>
            </w:r>
            <w:proofErr w:type="spellStart"/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>преедходната</w:t>
            </w:r>
            <w:proofErr w:type="spellEnd"/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 xml:space="preserve"> колона)</w:t>
            </w:r>
          </w:p>
        </w:tc>
      </w:tr>
      <w:tr w:rsidR="009E0EB5" w:rsidRPr="009E0EB5" w14:paraId="015D9D58" w14:textId="77777777" w:rsidTr="009E0EB5">
        <w:trPr>
          <w:trHeight w:val="6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0A0A8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1.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4328A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Разходи за изготвяне на технически и/или работен проект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7A497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60E45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24F1D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70D5B7EC" w14:textId="77777777" w:rsidTr="009E0EB5">
        <w:trPr>
          <w:trHeight w:val="6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9F83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lastRenderedPageBreak/>
              <w:t>2.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63FA49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Разходи за консултантски услуги по подготовка на проектното предложение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85726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828F8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C89A5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0B72DDCD" w14:textId="77777777" w:rsidTr="009E0EB5">
        <w:trPr>
          <w:trHeight w:val="64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FDBB1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3.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003469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Разходи за консултантски услуги по управление на проекта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E750B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FB17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875F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58B7C4AE" w14:textId="77777777" w:rsidTr="009E0EB5">
        <w:trPr>
          <w:trHeight w:val="3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3BD3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4.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6DD1BA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proofErr w:type="spellStart"/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 строителен надзор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1386A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2112A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D558A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689FB3CA" w14:textId="77777777" w:rsidTr="009E0EB5">
        <w:trPr>
          <w:trHeight w:val="3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012D4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5.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324C5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Разходи за </w:t>
            </w:r>
            <w:proofErr w:type="spellStart"/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</w:t>
            </w:r>
            <w:proofErr w:type="spellEnd"/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 xml:space="preserve"> авторски надзор 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68543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5319E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5A67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5AB21BE0" w14:textId="77777777" w:rsidTr="009E0EB5">
        <w:trPr>
          <w:trHeight w:val="105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12BB1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6.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600E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Разходи за ноу-хау, придобиване на патенти права и лицензи, разходи за регистрация на търговски марки и процеси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ED6A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D61A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89BE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02D810DC" w14:textId="77777777" w:rsidTr="009E0EB5">
        <w:trPr>
          <w:trHeight w:val="3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E43F3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7.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AB8F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Закупуване на софтуер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7793C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342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D2BE3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7140D5" w:rsidRPr="009E0EB5" w14:paraId="1DE8AB9B" w14:textId="77777777" w:rsidTr="009E0EB5">
        <w:trPr>
          <w:trHeight w:val="3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4E13AC" w14:textId="52B26621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8.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9557784" w14:textId="6D54BCF4" w:rsidR="007140D5" w:rsidRPr="009E0EB5" w:rsidRDefault="007140D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7140D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Непредвидени разходи до 5% от стойността на строително-монтажни работи.</w:t>
            </w:r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D6C81C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C7CD1D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149D70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7140D5" w:rsidRPr="009E0EB5" w14:paraId="7AA623A5" w14:textId="77777777" w:rsidTr="009E0EB5">
        <w:trPr>
          <w:trHeight w:val="315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923505" w14:textId="2104DD20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9.</w:t>
            </w:r>
          </w:p>
        </w:tc>
        <w:tc>
          <w:tcPr>
            <w:tcW w:w="1503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08C3A7" w14:textId="46A1B30F" w:rsidR="007140D5" w:rsidRPr="009E0EB5" w:rsidRDefault="007140D5" w:rsidP="009E0EB5">
            <w:pPr>
              <w:widowControl/>
              <w:autoSpaceDE/>
              <w:autoSpaceDN/>
              <w:adjustRightInd/>
              <w:rPr>
                <w:rFonts w:eastAsia="Times New Roman"/>
                <w:color w:val="000000"/>
                <w:sz w:val="24"/>
                <w:szCs w:val="24"/>
                <w:lang w:eastAsia="bg-BG"/>
              </w:rPr>
            </w:pPr>
            <w:r w:rsidRPr="007140D5">
              <w:rPr>
                <w:rFonts w:eastAsia="Times New Roman"/>
                <w:color w:val="000000"/>
                <w:sz w:val="24"/>
                <w:szCs w:val="24"/>
                <w:lang w:eastAsia="bg-BG"/>
              </w:rPr>
              <w:t>Такси за издаване на документи от държавни и общински администрации</w:t>
            </w:r>
            <w:bookmarkStart w:id="0" w:name="_GoBack"/>
            <w:bookmarkEnd w:id="0"/>
          </w:p>
        </w:tc>
        <w:tc>
          <w:tcPr>
            <w:tcW w:w="1478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46B869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81D4658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  <w:tc>
          <w:tcPr>
            <w:tcW w:w="1133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2092A3" w14:textId="77777777" w:rsidR="007140D5" w:rsidRPr="009E0EB5" w:rsidRDefault="007140D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</w:p>
        </w:tc>
      </w:tr>
      <w:tr w:rsidR="009E0EB5" w:rsidRPr="009E0EB5" w14:paraId="73A6316A" w14:textId="77777777" w:rsidTr="009E0EB5">
        <w:trPr>
          <w:trHeight w:val="3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B897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2AA93CC7" w14:textId="77777777" w:rsidTr="009E0EB5">
        <w:trPr>
          <w:trHeight w:val="360"/>
        </w:trPr>
        <w:tc>
          <w:tcPr>
            <w:tcW w:w="2581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C2986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>Защитени от пожари горски територии</w:t>
            </w:r>
          </w:p>
        </w:tc>
        <w:tc>
          <w:tcPr>
            <w:tcW w:w="2419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95DB30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sz w:val="24"/>
                <w:szCs w:val="24"/>
                <w:lang w:eastAsia="bg-BG"/>
              </w:rPr>
              <w:t>Приложени противопожарни дейности</w:t>
            </w:r>
          </w:p>
        </w:tc>
      </w:tr>
      <w:tr w:rsidR="009E0EB5" w:rsidRPr="009E0EB5" w14:paraId="462E8884" w14:textId="77777777" w:rsidTr="009E0EB5">
        <w:trPr>
          <w:trHeight w:val="123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98D6B1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с висок риск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0152588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със среден риск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F1B009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всичко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(ха)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59F2A0F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изплатена субсидия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  <w:tc>
          <w:tcPr>
            <w:tcW w:w="6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4C16B9B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с висок риск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(бр.)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1EDF76FA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със среден риск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(бр.)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E411F5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всичко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(бр.)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3191EC9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изплатена субсидия</w:t>
            </w: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br/>
              <w:t>(лв.)</w:t>
            </w:r>
          </w:p>
        </w:tc>
      </w:tr>
      <w:tr w:rsidR="009E0EB5" w:rsidRPr="009E0EB5" w14:paraId="2C852D04" w14:textId="77777777" w:rsidTr="009E0EB5">
        <w:trPr>
          <w:trHeight w:val="315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2380F1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8993D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B7A8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759F7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F32DE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35A4B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D664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49DBE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3A61CEFD" w14:textId="77777777" w:rsidTr="009E0EB5">
        <w:trPr>
          <w:trHeight w:val="315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C1CC9F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56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D1D5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01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A6752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62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BA85C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6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B576B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619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972F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5D4E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852179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4028B20E" w14:textId="77777777" w:rsidTr="009E0EB5">
        <w:trPr>
          <w:trHeight w:val="660"/>
        </w:trPr>
        <w:tc>
          <w:tcPr>
            <w:tcW w:w="5000" w:type="pct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  <w:hideMark/>
          </w:tcPr>
          <w:p w14:paraId="554E83F2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3. Показатели за изпълнение по проекта:</w:t>
            </w: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br/>
              <w:t>(попълва се служебно от служители на РА)</w:t>
            </w:r>
          </w:p>
        </w:tc>
      </w:tr>
      <w:tr w:rsidR="009E0EB5" w:rsidRPr="009E0EB5" w14:paraId="044E1DDB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43A67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№</w:t>
            </w:r>
          </w:p>
        </w:tc>
        <w:tc>
          <w:tcPr>
            <w:tcW w:w="38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2551158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Показател за изпълнение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7487442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Стойнос</w:t>
            </w: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т</w:t>
            </w:r>
          </w:p>
        </w:tc>
      </w:tr>
      <w:tr w:rsidR="009E0EB5" w:rsidRPr="009E0EB5" w14:paraId="31963C10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3DC08F0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lastRenderedPageBreak/>
              <w:t>O.1</w:t>
            </w:r>
          </w:p>
        </w:tc>
        <w:tc>
          <w:tcPr>
            <w:tcW w:w="38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4FC9BC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Общо публични разходи, лв.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EFB165F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629553F1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B8B0DE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O.2</w:t>
            </w:r>
          </w:p>
        </w:tc>
        <w:tc>
          <w:tcPr>
            <w:tcW w:w="38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0A11376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Брой подпомогнати бенефициенти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E7466B7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7346EECC" w14:textId="77777777" w:rsidTr="009E0EB5">
        <w:trPr>
          <w:trHeight w:val="360"/>
        </w:trPr>
        <w:tc>
          <w:tcPr>
            <w:tcW w:w="2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5C2401C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O.3</w:t>
            </w:r>
          </w:p>
        </w:tc>
        <w:tc>
          <w:tcPr>
            <w:tcW w:w="3848" w:type="pct"/>
            <w:gridSpan w:val="1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582239CD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Подпомогната площ с превантивни дейности</w:t>
            </w:r>
          </w:p>
        </w:tc>
        <w:tc>
          <w:tcPr>
            <w:tcW w:w="8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34106030" w14:textId="77777777" w:rsidR="009E0EB5" w:rsidRPr="009E0EB5" w:rsidRDefault="009E0EB5" w:rsidP="009E0EB5">
            <w:pPr>
              <w:widowControl/>
              <w:autoSpaceDE/>
              <w:autoSpaceDN/>
              <w:adjustRightInd/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color w:val="000000"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2011FFE7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43EE6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24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1D238E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9E564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 </w:t>
            </w:r>
          </w:p>
        </w:tc>
      </w:tr>
      <w:tr w:rsidR="009E0EB5" w:rsidRPr="009E0EB5" w14:paraId="0FDCDB04" w14:textId="77777777" w:rsidTr="009E0EB5">
        <w:trPr>
          <w:trHeight w:val="360"/>
        </w:trPr>
        <w:tc>
          <w:tcPr>
            <w:tcW w:w="75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D92FAD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Дата</w:t>
            </w:r>
          </w:p>
        </w:tc>
        <w:tc>
          <w:tcPr>
            <w:tcW w:w="2496" w:type="pct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AADCD3E" w14:textId="4BD266F7" w:rsidR="009E0EB5" w:rsidRPr="009E0EB5" w:rsidRDefault="001C6D3D" w:rsidP="001C6D3D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Име на бенефициента</w:t>
            </w:r>
          </w:p>
        </w:tc>
        <w:tc>
          <w:tcPr>
            <w:tcW w:w="1752" w:type="pct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8A793C6" w14:textId="77777777" w:rsidR="009E0EB5" w:rsidRPr="009E0EB5" w:rsidRDefault="009E0EB5" w:rsidP="009E0EB5">
            <w:pPr>
              <w:widowControl/>
              <w:autoSpaceDE/>
              <w:autoSpaceDN/>
              <w:adjustRightInd/>
              <w:jc w:val="center"/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</w:pPr>
            <w:r w:rsidRPr="009E0EB5">
              <w:rPr>
                <w:rFonts w:eastAsia="Times New Roman"/>
                <w:b/>
                <w:bCs/>
                <w:i/>
                <w:iCs/>
                <w:sz w:val="24"/>
                <w:szCs w:val="24"/>
                <w:lang w:eastAsia="bg-BG"/>
              </w:rPr>
              <w:t>Подпис и печат</w:t>
            </w:r>
          </w:p>
        </w:tc>
      </w:tr>
    </w:tbl>
    <w:p w14:paraId="082F30EA" w14:textId="77777777" w:rsidR="00CF5F9B" w:rsidRDefault="00CF5F9B"/>
    <w:sectPr w:rsidR="00CF5F9B">
      <w:headerReference w:type="default" r:id="rId7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0DFE0EE" w14:textId="77777777" w:rsidR="000C3C5C" w:rsidRDefault="000C3C5C" w:rsidP="00EC7C0F">
      <w:r>
        <w:separator/>
      </w:r>
    </w:p>
  </w:endnote>
  <w:endnote w:type="continuationSeparator" w:id="0">
    <w:p w14:paraId="50A65E25" w14:textId="77777777" w:rsidR="000C3C5C" w:rsidRDefault="000C3C5C" w:rsidP="00EC7C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9D6EC5F" w14:textId="77777777" w:rsidR="000C3C5C" w:rsidRDefault="000C3C5C" w:rsidP="00EC7C0F">
      <w:r>
        <w:separator/>
      </w:r>
    </w:p>
  </w:footnote>
  <w:footnote w:type="continuationSeparator" w:id="0">
    <w:p w14:paraId="357DDDDB" w14:textId="77777777" w:rsidR="000C3C5C" w:rsidRDefault="000C3C5C" w:rsidP="00EC7C0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2F1402C" w14:textId="77777777" w:rsidR="00EC7C0F" w:rsidRP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 xml:space="preserve">Приложение 6 </w:t>
    </w:r>
  </w:p>
  <w:p w14:paraId="3C37B665" w14:textId="77777777" w:rsidR="00EC7C0F" w:rsidRDefault="00EC7C0F" w:rsidP="00EC7C0F">
    <w:pPr>
      <w:pStyle w:val="Header"/>
      <w:jc w:val="right"/>
      <w:rPr>
        <w:sz w:val="24"/>
        <w:szCs w:val="24"/>
      </w:rPr>
    </w:pPr>
    <w:r w:rsidRPr="00EC7C0F">
      <w:rPr>
        <w:sz w:val="24"/>
        <w:szCs w:val="24"/>
      </w:rPr>
      <w:t>Към условията за изпълнение</w:t>
    </w:r>
  </w:p>
  <w:p w14:paraId="405D1570" w14:textId="77777777" w:rsidR="00EC7C0F" w:rsidRPr="00EC7C0F" w:rsidRDefault="00EC7C0F" w:rsidP="00EC7C0F">
    <w:pPr>
      <w:pStyle w:val="Header"/>
      <w:jc w:val="right"/>
      <w:rPr>
        <w:sz w:val="24"/>
        <w:szCs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71E1"/>
    <w:rsid w:val="000C3C5C"/>
    <w:rsid w:val="001101D5"/>
    <w:rsid w:val="001C6D3D"/>
    <w:rsid w:val="00232CF8"/>
    <w:rsid w:val="00336265"/>
    <w:rsid w:val="0053606E"/>
    <w:rsid w:val="005562D4"/>
    <w:rsid w:val="005C2ADF"/>
    <w:rsid w:val="0061768E"/>
    <w:rsid w:val="00682BCC"/>
    <w:rsid w:val="007140D5"/>
    <w:rsid w:val="007B71E1"/>
    <w:rsid w:val="00805CD9"/>
    <w:rsid w:val="0082061E"/>
    <w:rsid w:val="008A11BA"/>
    <w:rsid w:val="00967468"/>
    <w:rsid w:val="009E0EB5"/>
    <w:rsid w:val="00A904B6"/>
    <w:rsid w:val="00B25B3F"/>
    <w:rsid w:val="00CA3221"/>
    <w:rsid w:val="00CE1E39"/>
    <w:rsid w:val="00CF5F9B"/>
    <w:rsid w:val="00EC7C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19E15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rsid w:val="00617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1768E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68E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6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8E"/>
    <w:rPr>
      <w:rFonts w:ascii="Segoe UI" w:eastAsia="Calibri" w:hAnsi="Segoe UI" w:cs="Segoe UI"/>
      <w:sz w:val="18"/>
      <w:szCs w:val="18"/>
      <w:lang w:val="bg-B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1E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805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05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05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bg-BG"/>
    </w:rPr>
  </w:style>
  <w:style w:type="character" w:customStyle="1" w:styleId="Heading2Char">
    <w:name w:val="Heading 2 Char"/>
    <w:basedOn w:val="DefaultParagraphFont"/>
    <w:link w:val="Heading2"/>
    <w:uiPriority w:val="9"/>
    <w:rsid w:val="00805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bg-BG"/>
    </w:rPr>
  </w:style>
  <w:style w:type="paragraph" w:styleId="Title">
    <w:name w:val="Title"/>
    <w:basedOn w:val="Normal"/>
    <w:next w:val="Normal"/>
    <w:link w:val="TitleChar"/>
    <w:uiPriority w:val="10"/>
    <w:qFormat/>
    <w:rsid w:val="00805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805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bg-BG"/>
    </w:rPr>
  </w:style>
  <w:style w:type="paragraph" w:styleId="Subtitle">
    <w:name w:val="Subtitle"/>
    <w:basedOn w:val="Normal"/>
    <w:next w:val="Normal"/>
    <w:link w:val="SubtitleChar"/>
    <w:uiPriority w:val="11"/>
    <w:qFormat/>
    <w:rsid w:val="00805CD9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805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bg-BG"/>
    </w:rPr>
  </w:style>
  <w:style w:type="paragraph" w:styleId="NoSpacing">
    <w:name w:val="No Spacing"/>
    <w:uiPriority w:val="1"/>
    <w:qFormat/>
    <w:rsid w:val="00805CD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val="bg-BG"/>
    </w:rPr>
  </w:style>
  <w:style w:type="paragraph" w:styleId="Header">
    <w:name w:val="header"/>
    <w:basedOn w:val="Normal"/>
    <w:link w:val="Head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paragraph" w:styleId="Footer">
    <w:name w:val="footer"/>
    <w:basedOn w:val="Normal"/>
    <w:link w:val="FooterChar"/>
    <w:uiPriority w:val="99"/>
    <w:unhideWhenUsed/>
    <w:rsid w:val="00EC7C0F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C7C0F"/>
    <w:rPr>
      <w:rFonts w:ascii="Times New Roman" w:eastAsia="Calibri" w:hAnsi="Times New Roman" w:cs="Times New Roman"/>
      <w:sz w:val="20"/>
      <w:szCs w:val="20"/>
      <w:lang w:val="bg-BG"/>
    </w:rPr>
  </w:style>
  <w:style w:type="character" w:styleId="CommentReference">
    <w:name w:val="annotation reference"/>
    <w:basedOn w:val="DefaultParagraphFont"/>
    <w:uiPriority w:val="99"/>
    <w:semiHidden/>
    <w:rsid w:val="0061768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61768E"/>
    <w:rPr>
      <w:rFonts w:eastAsia="Times New Roman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1768E"/>
    <w:rPr>
      <w:rFonts w:ascii="Times New Roman" w:eastAsia="Times New Roman" w:hAnsi="Times New Roman" w:cs="Times New Roman"/>
      <w:sz w:val="20"/>
      <w:szCs w:val="20"/>
      <w:lang w:val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1768E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1768E"/>
    <w:rPr>
      <w:rFonts w:ascii="Segoe UI" w:eastAsia="Calibri" w:hAnsi="Segoe UI" w:cs="Segoe UI"/>
      <w:sz w:val="18"/>
      <w:szCs w:val="18"/>
      <w:lang w:val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894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6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4</Pages>
  <Words>432</Words>
  <Characters>2467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Stanislav Banchev</dc:creator>
  <cp:lastModifiedBy>Stanislav Banchev</cp:lastModifiedBy>
  <cp:revision>8</cp:revision>
  <dcterms:created xsi:type="dcterms:W3CDTF">2018-04-10T09:09:00Z</dcterms:created>
  <dcterms:modified xsi:type="dcterms:W3CDTF">2018-05-10T16:33:00Z</dcterms:modified>
</cp:coreProperties>
</file>